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13" w:rsidRDefault="00C43E13" w:rsidP="00C43E13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Модуль № 13 «Профессиональный элективный модуль»</w:t>
      </w:r>
    </w:p>
    <w:p w:rsidR="00C43E13" w:rsidRDefault="00C43E13" w:rsidP="00C43E13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030200 «Международное право»</w:t>
      </w:r>
    </w:p>
    <w:p w:rsidR="00C43E13" w:rsidRDefault="00C43E13" w:rsidP="00C43E13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13 PIYa4313 «Практический иностранный язык»</w:t>
      </w:r>
    </w:p>
    <w:p w:rsidR="00C43E13" w:rsidRDefault="00B9639D" w:rsidP="00C43E13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Курс 4, к</w:t>
      </w:r>
      <w:r w:rsidR="00C43E13">
        <w:rPr>
          <w:rFonts w:ascii="Times New Roman" w:hAnsi="Times New Roman" w:cs="Times New Roman"/>
          <w:sz w:val="24"/>
          <w:szCs w:val="24"/>
          <w:lang w:val="ru-RU"/>
        </w:rPr>
        <w:t>/о, осенний семестр, 3 кредита, элективный</w:t>
      </w:r>
    </w:p>
    <w:p w:rsidR="00C43E13" w:rsidRDefault="00C43E13" w:rsidP="00C43E1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43E13" w:rsidRDefault="00C43E13" w:rsidP="00C43E13">
      <w:pPr>
        <w:pStyle w:val="a4"/>
        <w:jc w:val="center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</w:p>
    <w:p w:rsidR="00C43E13" w:rsidRDefault="00C43E13" w:rsidP="00C43E13">
      <w:pPr>
        <w:pStyle w:val="a4"/>
        <w:jc w:val="center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aps/>
          <w:sz w:val="24"/>
          <w:szCs w:val="24"/>
          <w:lang w:val="ru-RU"/>
        </w:rPr>
        <w:t xml:space="preserve">итоговый экзаменационный контроль </w:t>
      </w:r>
    </w:p>
    <w:p w:rsidR="00C43E13" w:rsidRDefault="00C43E13" w:rsidP="00C43E13">
      <w:pPr>
        <w:pStyle w:val="a4"/>
        <w:jc w:val="center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aps/>
          <w:sz w:val="24"/>
          <w:szCs w:val="24"/>
          <w:lang w:val="ru-RU"/>
        </w:rPr>
        <w:t>Методические рекомендации</w:t>
      </w:r>
    </w:p>
    <w:p w:rsidR="00C43E13" w:rsidRDefault="00C43E13" w:rsidP="00C43E13">
      <w:pPr>
        <w:pStyle w:val="a4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43E13" w:rsidRPr="00C43E13" w:rsidRDefault="00C43E13" w:rsidP="00C43E13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  <w:r w:rsidRPr="00C43E13">
        <w:rPr>
          <w:rFonts w:ascii="Times New Roman" w:hAnsi="Times New Roman" w:cs="Times New Roman"/>
          <w:sz w:val="24"/>
          <w:szCs w:val="24"/>
          <w:lang w:val="ru-RU"/>
        </w:rPr>
        <w:t xml:space="preserve">Задание 1: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лексический </w:t>
      </w:r>
      <w:r w:rsidRPr="00C43E13">
        <w:rPr>
          <w:rFonts w:ascii="Times New Roman" w:hAnsi="Times New Roman" w:cs="Times New Roman"/>
          <w:sz w:val="24"/>
          <w:szCs w:val="24"/>
          <w:lang w:val="ru-RU"/>
        </w:rPr>
        <w:t>тест множественного выбора (15 вопросов, 2 балла за правильный ответ, максимум 30 баллов):</w:t>
      </w:r>
    </w:p>
    <w:p w:rsidR="00C43E13" w:rsidRPr="00C43E13" w:rsidRDefault="00C43E13" w:rsidP="00C43E13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  <w:r w:rsidRPr="00C43E13">
        <w:rPr>
          <w:rFonts w:ascii="Times New Roman" w:hAnsi="Times New Roman" w:cs="Times New Roman"/>
          <w:sz w:val="24"/>
          <w:szCs w:val="24"/>
          <w:lang w:val="ru-RU"/>
        </w:rPr>
        <w:t xml:space="preserve">Задание 2: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лексический </w:t>
      </w:r>
      <w:r w:rsidRPr="00C43E13">
        <w:rPr>
          <w:rFonts w:ascii="Times New Roman" w:hAnsi="Times New Roman" w:cs="Times New Roman"/>
          <w:sz w:val="24"/>
          <w:szCs w:val="24"/>
          <w:lang w:val="ru-RU"/>
        </w:rPr>
        <w:t>тест «заполнить пропуски» (15 вопросов, 2 балла за правильный ответ, максимум 30 баллов):</w:t>
      </w:r>
    </w:p>
    <w:p w:rsidR="00C43E13" w:rsidRDefault="00C43E13" w:rsidP="00C43E13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  <w:r w:rsidRPr="00C43E13">
        <w:rPr>
          <w:rFonts w:ascii="Times New Roman" w:hAnsi="Times New Roman" w:cs="Times New Roman"/>
          <w:sz w:val="24"/>
          <w:szCs w:val="24"/>
          <w:lang w:val="ru-RU"/>
        </w:rPr>
        <w:t xml:space="preserve">Задание 3: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письменный ответ на </w:t>
      </w:r>
      <w:r w:rsidRPr="00C43E13">
        <w:rPr>
          <w:rFonts w:ascii="Times New Roman" w:hAnsi="Times New Roman" w:cs="Times New Roman"/>
          <w:sz w:val="24"/>
          <w:szCs w:val="24"/>
          <w:lang w:val="ru-RU"/>
        </w:rPr>
        <w:t>проблемный вопрос по пройденным темам (максимум 40 баллов)</w:t>
      </w:r>
    </w:p>
    <w:p w:rsidR="00C43E13" w:rsidRDefault="00C43E13" w:rsidP="00C43E13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</w:p>
    <w:p w:rsidR="00C43E13" w:rsidRPr="00C43E13" w:rsidRDefault="00C43E13" w:rsidP="00C43E13">
      <w:pPr>
        <w:pStyle w:val="a4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43E13">
        <w:rPr>
          <w:rFonts w:ascii="Times New Roman" w:hAnsi="Times New Roman" w:cs="Times New Roman"/>
          <w:b/>
          <w:sz w:val="24"/>
          <w:szCs w:val="24"/>
          <w:lang w:val="ru-RU"/>
        </w:rPr>
        <w:t>Критерии оценки (задание 3):</w:t>
      </w:r>
    </w:p>
    <w:p w:rsidR="00C43E13" w:rsidRDefault="00C43E13" w:rsidP="00C43E1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Грамматическая правильность;</w:t>
      </w:r>
    </w:p>
    <w:p w:rsidR="00C43E13" w:rsidRDefault="00C43E13" w:rsidP="00C43E1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Лексическая наполненность;</w:t>
      </w:r>
    </w:p>
    <w:p w:rsidR="00C43E13" w:rsidRDefault="00C43E13" w:rsidP="00C43E1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Структура;</w:t>
      </w:r>
    </w:p>
    <w:p w:rsidR="00C43E13" w:rsidRDefault="00C43E13" w:rsidP="00C43E1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Полнота ответа.</w:t>
      </w:r>
    </w:p>
    <w:p w:rsidR="00C43E13" w:rsidRPr="00C43E13" w:rsidRDefault="00C43E13" w:rsidP="00C43E1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43E13" w:rsidRDefault="00C43E13" w:rsidP="00C43E13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C43E13">
        <w:rPr>
          <w:rFonts w:ascii="Times New Roman" w:hAnsi="Times New Roman" w:cs="Times New Roman"/>
          <w:b/>
          <w:sz w:val="32"/>
          <w:szCs w:val="32"/>
          <w:lang w:val="ru-RU"/>
        </w:rPr>
        <w:t>Перечень тем и материалов для подготовки</w:t>
      </w:r>
    </w:p>
    <w:p w:rsidR="00456B0A" w:rsidRPr="009E03A2" w:rsidRDefault="00456B0A" w:rsidP="00C43E13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Международная</w:t>
      </w:r>
      <w:r w:rsidRPr="009E03A2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пресса</w:t>
      </w:r>
      <w:r w:rsidRPr="009E03A2">
        <w:rPr>
          <w:rFonts w:ascii="Times New Roman" w:hAnsi="Times New Roman" w:cs="Times New Roman"/>
          <w:b/>
          <w:sz w:val="32"/>
          <w:szCs w:val="32"/>
          <w:lang w:val="ru-RU"/>
        </w:rPr>
        <w:t>,</w:t>
      </w:r>
      <w:r w:rsidR="00A42C25" w:rsidRPr="009E03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42C25" w:rsidRPr="00A42C25">
        <w:rPr>
          <w:rFonts w:ascii="Times New Roman" w:hAnsi="Times New Roman" w:cs="Times New Roman"/>
          <w:b/>
          <w:sz w:val="28"/>
          <w:szCs w:val="28"/>
        </w:rPr>
        <w:t>The</w:t>
      </w:r>
      <w:r w:rsidR="00A42C25" w:rsidRPr="009E03A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42C25" w:rsidRPr="00A42C25">
        <w:rPr>
          <w:rFonts w:ascii="Times New Roman" w:hAnsi="Times New Roman" w:cs="Times New Roman"/>
          <w:b/>
          <w:sz w:val="28"/>
          <w:szCs w:val="28"/>
        </w:rPr>
        <w:t>USA</w:t>
      </w:r>
      <w:r w:rsidR="00A42C25" w:rsidRPr="009E03A2">
        <w:rPr>
          <w:rFonts w:ascii="Times New Roman" w:hAnsi="Times New Roman" w:cs="Times New Roman"/>
          <w:b/>
          <w:sz w:val="28"/>
          <w:szCs w:val="28"/>
          <w:lang w:val="ru-RU"/>
        </w:rPr>
        <w:t>’</w:t>
      </w:r>
      <w:r w:rsidR="00A42C25" w:rsidRPr="00A42C25">
        <w:rPr>
          <w:rFonts w:ascii="Times New Roman" w:hAnsi="Times New Roman" w:cs="Times New Roman"/>
          <w:b/>
          <w:sz w:val="28"/>
          <w:szCs w:val="28"/>
        </w:rPr>
        <w:t>s</w:t>
      </w:r>
      <w:r w:rsidR="00A42C25" w:rsidRPr="009E03A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42C25" w:rsidRPr="00A42C25">
        <w:rPr>
          <w:rFonts w:ascii="Times New Roman" w:hAnsi="Times New Roman" w:cs="Times New Roman"/>
          <w:b/>
          <w:sz w:val="28"/>
          <w:szCs w:val="28"/>
        </w:rPr>
        <w:t>Strategy</w:t>
      </w:r>
      <w:r w:rsidR="00A42C25" w:rsidRPr="009E03A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42C25" w:rsidRPr="00A42C25">
        <w:rPr>
          <w:rFonts w:ascii="Times New Roman" w:hAnsi="Times New Roman" w:cs="Times New Roman"/>
          <w:b/>
          <w:sz w:val="28"/>
          <w:szCs w:val="28"/>
        </w:rPr>
        <w:t>in</w:t>
      </w:r>
      <w:r w:rsidR="00A42C25" w:rsidRPr="009E03A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42C25" w:rsidRPr="00A42C25">
        <w:rPr>
          <w:rFonts w:ascii="Times New Roman" w:hAnsi="Times New Roman" w:cs="Times New Roman"/>
          <w:b/>
          <w:sz w:val="28"/>
          <w:szCs w:val="28"/>
        </w:rPr>
        <w:t>World</w:t>
      </w:r>
      <w:r w:rsidR="00A42C25" w:rsidRPr="009E03A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42C25" w:rsidRPr="00A42C25">
        <w:rPr>
          <w:rFonts w:ascii="Times New Roman" w:hAnsi="Times New Roman" w:cs="Times New Roman"/>
          <w:b/>
          <w:sz w:val="28"/>
          <w:szCs w:val="28"/>
        </w:rPr>
        <w:t>Politics</w:t>
      </w:r>
      <w:r w:rsidR="00A42C25" w:rsidRPr="009E03A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42C25" w:rsidRPr="00A42C25">
        <w:rPr>
          <w:rFonts w:ascii="Times New Roman" w:hAnsi="Times New Roman" w:cs="Times New Roman"/>
          <w:b/>
          <w:sz w:val="28"/>
          <w:szCs w:val="28"/>
        </w:rPr>
        <w:t>late</w:t>
      </w:r>
      <w:r w:rsidR="00A42C25" w:rsidRPr="009E03A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42C25" w:rsidRPr="00A42C25">
        <w:rPr>
          <w:rFonts w:ascii="Times New Roman" w:hAnsi="Times New Roman" w:cs="Times New Roman"/>
          <w:b/>
          <w:sz w:val="28"/>
          <w:szCs w:val="28"/>
        </w:rPr>
        <w:t>in</w:t>
      </w:r>
      <w:r w:rsidR="00A42C25" w:rsidRPr="009E03A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42C25" w:rsidRPr="00A42C25">
        <w:rPr>
          <w:rFonts w:ascii="Times New Roman" w:hAnsi="Times New Roman" w:cs="Times New Roman"/>
          <w:b/>
          <w:sz w:val="28"/>
          <w:szCs w:val="28"/>
        </w:rPr>
        <w:t>the</w:t>
      </w:r>
      <w:r w:rsidR="00A42C25" w:rsidRPr="009E03A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42C25" w:rsidRPr="00A42C25">
        <w:rPr>
          <w:rFonts w:ascii="Times New Roman" w:hAnsi="Times New Roman" w:cs="Times New Roman"/>
          <w:b/>
          <w:sz w:val="28"/>
          <w:szCs w:val="28"/>
        </w:rPr>
        <w:t>XX</w:t>
      </w:r>
      <w:r w:rsidR="00A42C25" w:rsidRPr="009E03A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42C25" w:rsidRPr="00A42C25">
        <w:rPr>
          <w:rFonts w:ascii="Times New Roman" w:hAnsi="Times New Roman" w:cs="Times New Roman"/>
          <w:b/>
          <w:sz w:val="28"/>
          <w:szCs w:val="28"/>
        </w:rPr>
        <w:t>century</w:t>
      </w:r>
      <w:r w:rsidR="009E03A2" w:rsidRPr="009E03A2">
        <w:rPr>
          <w:rFonts w:ascii="Times New Roman" w:hAnsi="Times New Roman" w:cs="Times New Roman"/>
          <w:b/>
          <w:sz w:val="28"/>
          <w:szCs w:val="28"/>
          <w:lang w:val="ru-RU"/>
        </w:rPr>
        <w:t>(</w:t>
      </w:r>
      <w:r w:rsidR="009E03A2">
        <w:rPr>
          <w:rFonts w:ascii="Times New Roman" w:hAnsi="Times New Roman" w:cs="Times New Roman"/>
          <w:b/>
          <w:sz w:val="28"/>
          <w:szCs w:val="28"/>
          <w:lang w:val="ru-RU"/>
        </w:rPr>
        <w:t>выступление</w:t>
      </w:r>
      <w:r w:rsidR="009E03A2" w:rsidRPr="009E03A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9E03A2">
        <w:rPr>
          <w:rFonts w:ascii="Times New Roman" w:hAnsi="Times New Roman" w:cs="Times New Roman"/>
          <w:b/>
          <w:sz w:val="28"/>
          <w:szCs w:val="28"/>
          <w:lang w:val="ru-RU"/>
        </w:rPr>
        <w:t>сенатора</w:t>
      </w:r>
      <w:r w:rsidR="009E03A2" w:rsidRPr="009E03A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9E03A2">
        <w:rPr>
          <w:rFonts w:ascii="Times New Roman" w:hAnsi="Times New Roman" w:cs="Times New Roman"/>
          <w:b/>
          <w:sz w:val="28"/>
          <w:szCs w:val="28"/>
          <w:lang w:val="ru-RU"/>
        </w:rPr>
        <w:t>США</w:t>
      </w:r>
      <w:r w:rsidR="009E03A2" w:rsidRPr="009E03A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9E03A2">
        <w:rPr>
          <w:rFonts w:ascii="Times New Roman" w:hAnsi="Times New Roman" w:cs="Times New Roman"/>
          <w:b/>
          <w:sz w:val="28"/>
          <w:szCs w:val="28"/>
          <w:lang w:val="ru-RU"/>
        </w:rPr>
        <w:t>Б</w:t>
      </w:r>
      <w:r w:rsidR="009E03A2" w:rsidRPr="009E03A2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="009E03A2">
        <w:rPr>
          <w:rFonts w:ascii="Times New Roman" w:hAnsi="Times New Roman" w:cs="Times New Roman"/>
          <w:b/>
          <w:sz w:val="28"/>
          <w:szCs w:val="28"/>
          <w:lang w:val="ru-RU"/>
        </w:rPr>
        <w:t>Уитни</w:t>
      </w:r>
      <w:r w:rsidR="009E03A2" w:rsidRPr="009E03A2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  <w:r w:rsidR="009E03A2">
        <w:rPr>
          <w:rFonts w:ascii="Times New Roman" w:hAnsi="Times New Roman" w:cs="Times New Roman"/>
          <w:b/>
          <w:sz w:val="28"/>
          <w:szCs w:val="28"/>
          <w:lang w:val="ru-RU"/>
        </w:rPr>
        <w:t>,Настольная книга дипломата(глава 9)</w:t>
      </w:r>
    </w:p>
    <w:p w:rsidR="00456B0A" w:rsidRDefault="00456B0A" w:rsidP="00456B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172">
        <w:rPr>
          <w:rFonts w:ascii="Times New Roman" w:hAnsi="Times New Roman" w:cs="Times New Roman"/>
          <w:b/>
          <w:sz w:val="28"/>
          <w:szCs w:val="28"/>
        </w:rPr>
        <w:t xml:space="preserve">Examination Questions for the 4 </w:t>
      </w:r>
      <w:r>
        <w:rPr>
          <w:rFonts w:ascii="Times New Roman" w:hAnsi="Times New Roman" w:cs="Times New Roman"/>
          <w:b/>
          <w:sz w:val="28"/>
          <w:szCs w:val="28"/>
        </w:rPr>
        <w:t>ILD</w:t>
      </w:r>
      <w:r w:rsidRPr="00D35172">
        <w:rPr>
          <w:rFonts w:ascii="Times New Roman" w:hAnsi="Times New Roman" w:cs="Times New Roman"/>
          <w:b/>
          <w:sz w:val="28"/>
          <w:szCs w:val="28"/>
        </w:rPr>
        <w:t xml:space="preserve"> Students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474"/>
        <w:gridCol w:w="215"/>
      </w:tblGrid>
      <w:tr w:rsidR="000E5C56" w:rsidTr="000E5C56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456"/>
              <w:gridCol w:w="6"/>
              <w:gridCol w:w="6"/>
              <w:gridCol w:w="6"/>
            </w:tblGrid>
            <w:tr w:rsidR="000E5C56">
              <w:trPr>
                <w:gridAfter w:val="1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E5C56" w:rsidRPr="000E5C56" w:rsidRDefault="000E5C56">
                  <w:pPr>
                    <w:pStyle w:val="a7"/>
                    <w:rPr>
                      <w:lang w:val="en-US"/>
                    </w:rPr>
                  </w:pPr>
                  <w:r w:rsidRPr="000E5C56">
                    <w:rPr>
                      <w:lang w:val="en-US"/>
                    </w:rPr>
                    <w:t>1.International Law  and Politics in a Divided World.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5C56" w:rsidRDefault="000E5C56">
                  <w:pPr>
                    <w:rPr>
                      <w:sz w:val="24"/>
                      <w:szCs w:val="24"/>
                    </w:rPr>
                  </w:pPr>
                </w:p>
                <w:p w:rsidR="000E5C56" w:rsidRDefault="000E5C56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5C56" w:rsidRDefault="000E5C56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E5C5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E5C56" w:rsidRPr="000E5C56" w:rsidRDefault="000E5C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5C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2.International Law within the frame of global changes.</w:t>
                  </w:r>
                </w:p>
                <w:p w:rsidR="000E5C56" w:rsidRPr="000E5C56" w:rsidRDefault="000E5C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5C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 What is the role of non-state actors in the contemporary international relations?</w:t>
                  </w:r>
                </w:p>
                <w:p w:rsidR="000E5C56" w:rsidRPr="000E5C56" w:rsidRDefault="000E5C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5C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 How does the role of a national state change in an age of globalization?</w:t>
                  </w:r>
                </w:p>
                <w:p w:rsidR="000E5C56" w:rsidRPr="000E5C56" w:rsidRDefault="000E5C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5C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 What is the role and place of Kazakhstan in the contemporary global world?</w:t>
                  </w:r>
                </w:p>
                <w:p w:rsidR="000E5C56" w:rsidRPr="000E5C56" w:rsidRDefault="000E5C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5C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6. The main problems of confronting and combating terrorism in the contemporary world.</w:t>
                  </w:r>
                </w:p>
                <w:p w:rsidR="000E5C56" w:rsidRPr="000E5C56" w:rsidRDefault="000E5C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5C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 Dwell upon the main principles of International Law and their role in governing International Relations.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5C56" w:rsidRPr="000E5C56" w:rsidRDefault="000E5C56">
                  <w:pPr>
                    <w:pStyle w:val="a7"/>
                    <w:rPr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5C56" w:rsidRDefault="000E5C56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5C56" w:rsidRDefault="000E5C56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E5C5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E5C56" w:rsidRDefault="000E5C56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5C56" w:rsidRPr="000E5C56" w:rsidRDefault="000E5C56">
                  <w:pPr>
                    <w:pStyle w:val="a7"/>
                    <w:rPr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5C56" w:rsidRDefault="000E5C56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5C56" w:rsidRDefault="000E5C56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E5C5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E5C56" w:rsidRDefault="000E5C56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5C56" w:rsidRPr="000E5C56" w:rsidRDefault="000E5C56">
                  <w:pPr>
                    <w:pStyle w:val="a7"/>
                    <w:rPr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5C56" w:rsidRDefault="000E5C56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5C56" w:rsidRDefault="000E5C56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E5C5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E5C56" w:rsidRDefault="000E5C56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5C56" w:rsidRPr="000E5C56" w:rsidRDefault="000E5C56">
                  <w:pPr>
                    <w:pStyle w:val="a7"/>
                    <w:rPr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5C56" w:rsidRDefault="000E5C56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5C56" w:rsidRDefault="000E5C56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E5C5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E5C56" w:rsidRDefault="000E5C56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5C56" w:rsidRPr="000E5C56" w:rsidRDefault="000E5C56">
                  <w:pPr>
                    <w:pStyle w:val="a7"/>
                    <w:rPr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5C56" w:rsidRDefault="000E5C56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5C56" w:rsidRDefault="000E5C56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E5C5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E5C56" w:rsidRDefault="000E5C56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5C56" w:rsidRPr="000E5C56" w:rsidRDefault="000E5C56">
                  <w:pPr>
                    <w:pStyle w:val="a7"/>
                    <w:rPr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5C56" w:rsidRDefault="000E5C56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5C56" w:rsidRDefault="000E5C56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0E5C56" w:rsidRDefault="000E5C5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E5C56" w:rsidRDefault="000E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</w:p>
        </w:tc>
      </w:tr>
      <w:tr w:rsidR="000E5C56" w:rsidTr="000E5C56">
        <w:trPr>
          <w:tblCellSpacing w:w="0" w:type="dxa"/>
        </w:trPr>
        <w:tc>
          <w:tcPr>
            <w:tcW w:w="0" w:type="auto"/>
            <w:vAlign w:val="center"/>
            <w:hideMark/>
          </w:tcPr>
          <w:p w:rsidR="000E5C56" w:rsidRDefault="000E5C5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E5C56" w:rsidRDefault="000E5C56">
            <w:pPr>
              <w:rPr>
                <w:sz w:val="24"/>
                <w:szCs w:val="24"/>
              </w:rPr>
            </w:pPr>
          </w:p>
        </w:tc>
      </w:tr>
    </w:tbl>
    <w:p w:rsidR="00C43E13" w:rsidRPr="000E5C56" w:rsidRDefault="00C43E13" w:rsidP="000E5C56">
      <w:pPr>
        <w:tabs>
          <w:tab w:val="left" w:pos="1080"/>
        </w:tabs>
        <w:rPr>
          <w:rFonts w:ascii="Times New Roman" w:hAnsi="Times New Roman" w:cs="Times New Roman"/>
          <w:lang w:eastAsia="ru-RU"/>
        </w:rPr>
      </w:pPr>
    </w:p>
    <w:sectPr w:rsidR="00C43E13" w:rsidRPr="000E5C56" w:rsidSect="003931EC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2F7D"/>
    <w:multiLevelType w:val="hybridMultilevel"/>
    <w:tmpl w:val="37D2D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467A79"/>
    <w:multiLevelType w:val="hybridMultilevel"/>
    <w:tmpl w:val="88AA7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43E13"/>
    <w:rsid w:val="000E5C56"/>
    <w:rsid w:val="003931EC"/>
    <w:rsid w:val="00456B0A"/>
    <w:rsid w:val="009E03A2"/>
    <w:rsid w:val="00A42C25"/>
    <w:rsid w:val="00B9639D"/>
    <w:rsid w:val="00C43E13"/>
    <w:rsid w:val="00D0538E"/>
    <w:rsid w:val="00D34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E1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3E13"/>
    <w:rPr>
      <w:color w:val="0563C1" w:themeColor="hyperlink"/>
      <w:u w:val="single"/>
    </w:rPr>
  </w:style>
  <w:style w:type="paragraph" w:styleId="a4">
    <w:name w:val="No Spacing"/>
    <w:uiPriority w:val="1"/>
    <w:qFormat/>
    <w:rsid w:val="00C43E13"/>
    <w:pPr>
      <w:spacing w:after="0" w:line="240" w:lineRule="auto"/>
    </w:pPr>
  </w:style>
  <w:style w:type="table" w:styleId="a5">
    <w:name w:val="Table Grid"/>
    <w:basedOn w:val="a1"/>
    <w:uiPriority w:val="39"/>
    <w:rsid w:val="00C43E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C43E13"/>
    <w:pPr>
      <w:spacing w:after="0" w:line="240" w:lineRule="auto"/>
    </w:pPr>
    <w:rPr>
      <w:rFonts w:ascii="Calibri" w:eastAsia="Calibri" w:hAnsi="Calibri" w:cs="Times New Roman"/>
      <w:color w:val="00000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56B0A"/>
    <w:pPr>
      <w:spacing w:after="200" w:line="276" w:lineRule="auto"/>
      <w:ind w:left="720"/>
      <w:contextualSpacing/>
    </w:pPr>
    <w:rPr>
      <w:lang w:val="ru-RU"/>
    </w:rPr>
  </w:style>
  <w:style w:type="paragraph" w:styleId="a7">
    <w:name w:val="Normal (Web)"/>
    <w:basedOn w:val="a"/>
    <w:uiPriority w:val="99"/>
    <w:unhideWhenUsed/>
    <w:rsid w:val="000E5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E1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3E13"/>
    <w:rPr>
      <w:color w:val="0563C1" w:themeColor="hyperlink"/>
      <w:u w:val="single"/>
    </w:rPr>
  </w:style>
  <w:style w:type="paragraph" w:styleId="a4">
    <w:name w:val="No Spacing"/>
    <w:uiPriority w:val="1"/>
    <w:qFormat/>
    <w:rsid w:val="00C43E13"/>
    <w:pPr>
      <w:spacing w:after="0" w:line="240" w:lineRule="auto"/>
    </w:pPr>
  </w:style>
  <w:style w:type="table" w:styleId="a5">
    <w:name w:val="Table Grid"/>
    <w:basedOn w:val="a1"/>
    <w:uiPriority w:val="39"/>
    <w:rsid w:val="00C43E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C43E13"/>
    <w:pPr>
      <w:spacing w:after="0" w:line="240" w:lineRule="auto"/>
    </w:pPr>
    <w:rPr>
      <w:rFonts w:ascii="Calibri" w:eastAsia="Calibri" w:hAnsi="Calibri" w:cs="Times New Roman"/>
      <w:color w:val="00000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56B0A"/>
    <w:pPr>
      <w:spacing w:after="200" w:line="276" w:lineRule="auto"/>
      <w:ind w:left="720"/>
      <w:contextualSpacing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2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0536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748131">
              <w:marLeft w:val="0"/>
              <w:marRight w:val="0"/>
              <w:marTop w:val="0"/>
              <w:marBottom w:val="30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63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75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03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2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254889">
                                      <w:marLeft w:val="11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367553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573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889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4200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3777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584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88265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3706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4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553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0177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007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2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370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00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</dc:creator>
  <cp:keywords/>
  <dc:description/>
  <cp:lastModifiedBy>Gulnara 411</cp:lastModifiedBy>
  <cp:revision>7</cp:revision>
  <dcterms:created xsi:type="dcterms:W3CDTF">2015-11-09T01:52:00Z</dcterms:created>
  <dcterms:modified xsi:type="dcterms:W3CDTF">2015-11-17T02:13:00Z</dcterms:modified>
</cp:coreProperties>
</file>